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6"/>
          <w:szCs w:val="36"/>
        </w:rPr>
      </w:pPr>
      <w:r>
        <w:rPr>
          <w:rFonts w:hint="eastAsia" w:ascii="黑体" w:hAnsi="黑体" w:eastAsia="黑体" w:cs="黑体"/>
          <w:b/>
          <w:bCs/>
          <w:sz w:val="36"/>
          <w:szCs w:val="36"/>
          <w:lang w:val="en-US" w:eastAsia="zh-CN"/>
        </w:rPr>
        <w:t>关于组织会员单位参加2019年法国智能卡展览会（Trustech2019）的通知</w:t>
      </w:r>
    </w:p>
    <w:p>
      <w:pPr>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CCIA秘</w:t>
      </w:r>
      <w:r>
        <w:rPr>
          <w:rFonts w:hint="eastAsia" w:ascii="仿宋_GB2312" w:hAnsi="仿宋_GB2312" w:eastAsia="仿宋_GB2312" w:cs="仿宋_GB2312"/>
          <w:sz w:val="30"/>
          <w:szCs w:val="30"/>
        </w:rPr>
        <w:t>[201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]0</w:t>
      </w:r>
      <w:r>
        <w:rPr>
          <w:rFonts w:hint="eastAsia" w:ascii="仿宋_GB2312" w:hAnsi="仿宋_GB2312" w:eastAsia="仿宋_GB2312" w:cs="仿宋_GB2312"/>
          <w:sz w:val="30"/>
          <w:szCs w:val="30"/>
          <w:lang w:val="en-US" w:eastAsia="zh-CN"/>
        </w:rPr>
        <w:t>25</w:t>
      </w:r>
      <w:r>
        <w:rPr>
          <w:rFonts w:hint="eastAsia" w:ascii="仿宋_GB2312" w:hAnsi="仿宋_GB2312" w:eastAsia="仿宋_GB2312" w:cs="仿宋_GB2312"/>
          <w:sz w:val="30"/>
          <w:szCs w:val="30"/>
        </w:rPr>
        <w:t>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jc w:val="both"/>
        <w:textAlignment w:val="auto"/>
        <w:outlineLvl w:val="9"/>
        <w:rPr>
          <w:rFonts w:hint="eastAsia" w:ascii="仿宋_GB2312" w:hAnsi="黑体" w:eastAsia="仿宋_GB2312"/>
          <w:sz w:val="30"/>
          <w:szCs w:val="30"/>
          <w:lang w:val="en-US" w:eastAsia="zh-CN"/>
        </w:rPr>
      </w:pPr>
      <w:r>
        <w:rPr>
          <w:rFonts w:hint="eastAsia" w:ascii="仿宋_GB2312" w:hAnsi="黑体" w:eastAsia="仿宋_GB2312"/>
          <w:sz w:val="30"/>
          <w:szCs w:val="30"/>
          <w:lang w:val="en-US" w:eastAsia="zh-CN"/>
        </w:rPr>
        <w:t>各会员单位：</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50" w:firstLineChars="150"/>
        <w:jc w:val="both"/>
        <w:textAlignment w:val="auto"/>
        <w:outlineLvl w:val="9"/>
        <w:rPr>
          <w:rFonts w:hint="eastAsia" w:ascii="仿宋_GB2312" w:hAnsi="宋体" w:eastAsia="仿宋_GB2312"/>
          <w:sz w:val="30"/>
          <w:szCs w:val="30"/>
          <w:lang w:eastAsia="zh-CN"/>
        </w:rPr>
      </w:pPr>
      <w:r>
        <w:rPr>
          <w:rFonts w:hint="eastAsia" w:ascii="仿宋_GB2312" w:hAnsi="黑体" w:eastAsia="仿宋_GB2312"/>
          <w:sz w:val="30"/>
          <w:szCs w:val="30"/>
          <w:lang w:val="en-US" w:eastAsia="zh-CN"/>
        </w:rPr>
        <w:t>为促进</w:t>
      </w:r>
      <w:r>
        <w:rPr>
          <w:rFonts w:hint="eastAsia" w:ascii="仿宋_GB2312" w:hAnsi="宋体" w:eastAsia="仿宋_GB2312"/>
          <w:sz w:val="30"/>
          <w:szCs w:val="30"/>
          <w:lang w:eastAsia="zh-CN"/>
        </w:rPr>
        <w:t>联盟会员单位的国际化发展，加强国际交流与合作，服务企业“走出去”，经与中关村海外科技园有限责任公司（简称中关村海外园）沟通和协商，联盟现面向会员单位征集“2019年法国智能卡展览会（Trustech2019）”参展单位。具体信息如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50" w:firstLineChars="150"/>
        <w:jc w:val="both"/>
        <w:textAlignment w:val="auto"/>
        <w:outlineLvl w:val="9"/>
        <w:rPr>
          <w:rFonts w:hint="eastAsia" w:ascii="仿宋_GB2312" w:hAnsi="宋体" w:eastAsia="仿宋_GB2312"/>
          <w:sz w:val="30"/>
          <w:szCs w:val="30"/>
          <w:lang w:eastAsia="zh-CN"/>
        </w:rPr>
      </w:pPr>
      <w:r>
        <w:rPr>
          <w:rFonts w:hint="eastAsia" w:ascii="仿宋_GB2312" w:hAnsi="宋体" w:eastAsia="仿宋_GB2312"/>
          <w:sz w:val="30"/>
          <w:szCs w:val="30"/>
          <w:lang w:eastAsia="zh-CN"/>
        </w:rPr>
        <w:t>一、展会时间：2019年11月26-28日</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50" w:firstLineChars="150"/>
        <w:jc w:val="both"/>
        <w:textAlignment w:val="auto"/>
        <w:outlineLvl w:val="9"/>
        <w:rPr>
          <w:rFonts w:hint="eastAsia" w:ascii="仿宋_GB2312" w:hAnsi="宋体" w:eastAsia="仿宋_GB2312"/>
          <w:sz w:val="30"/>
          <w:szCs w:val="30"/>
          <w:lang w:eastAsia="zh-CN"/>
        </w:rPr>
      </w:pPr>
      <w:r>
        <w:rPr>
          <w:rFonts w:hint="eastAsia" w:ascii="仿宋_GB2312" w:hAnsi="宋体" w:eastAsia="仿宋_GB2312"/>
          <w:sz w:val="30"/>
          <w:szCs w:val="30"/>
          <w:lang w:eastAsia="zh-CN"/>
        </w:rPr>
        <w:t>二、展会地点：法国戛纳里维埃拉展馆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50" w:firstLineChars="150"/>
        <w:jc w:val="both"/>
        <w:textAlignment w:val="auto"/>
        <w:outlineLvl w:val="9"/>
        <w:rPr>
          <w:rFonts w:hint="eastAsia" w:ascii="仿宋_GB2312" w:hAnsi="宋体" w:eastAsia="仿宋_GB2312"/>
          <w:sz w:val="30"/>
          <w:szCs w:val="30"/>
          <w:lang w:eastAsia="zh-CN"/>
        </w:rPr>
      </w:pPr>
      <w:r>
        <w:rPr>
          <w:rFonts w:hint="eastAsia" w:ascii="仿宋_GB2312" w:hAnsi="宋体" w:eastAsia="仿宋_GB2312"/>
          <w:sz w:val="30"/>
          <w:szCs w:val="30"/>
          <w:lang w:eastAsia="zh-CN"/>
        </w:rPr>
        <w:t>三、选择参展企业标准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both"/>
        <w:textAlignment w:val="auto"/>
        <w:rPr>
          <w:rFonts w:hint="eastAsia"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（一）参展企业需有自主研发产品并具备独立知识产权。</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both"/>
        <w:textAlignment w:val="auto"/>
        <w:rPr>
          <w:rFonts w:hint="eastAsia"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（二）十百千企业、瞪羚企业、技术创新型企业优先。</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both"/>
        <w:textAlignment w:val="auto"/>
        <w:rPr>
          <w:rFonts w:hint="eastAsia"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（三）主要拓展欧洲市场的企业产品优先。</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fldChar w:fldCharType="begin"/>
      </w:r>
      <w:r>
        <w:rPr>
          <w:rFonts w:hint="eastAsia" w:ascii="仿宋_GB2312" w:hAnsi="宋体" w:eastAsia="仿宋_GB2312"/>
          <w:sz w:val="30"/>
          <w:szCs w:val="30"/>
          <w:lang w:val="en-US" w:eastAsia="zh-CN"/>
        </w:rPr>
        <w:instrText xml:space="preserve"> HYPERLINK "mailto:请有意参展的单位务必于2018年6月8日之前填写附件1中的回执发送至houlp@cesi.cn，联盟统一汇总后发至活动主办方。" </w:instrText>
      </w:r>
      <w:r>
        <w:rPr>
          <w:rFonts w:hint="eastAsia" w:ascii="仿宋_GB2312" w:hAnsi="宋体" w:eastAsia="仿宋_GB2312"/>
          <w:sz w:val="30"/>
          <w:szCs w:val="30"/>
          <w:lang w:val="en-US" w:eastAsia="zh-CN"/>
        </w:rPr>
        <w:fldChar w:fldCharType="separate"/>
      </w:r>
      <w:r>
        <w:rPr>
          <w:rFonts w:hint="eastAsia" w:ascii="仿宋_GB2312" w:hAnsi="宋体" w:eastAsia="仿宋_GB2312"/>
          <w:sz w:val="30"/>
          <w:szCs w:val="30"/>
          <w:lang w:val="en-US" w:eastAsia="zh-CN"/>
        </w:rPr>
        <w:t>请有意参展的单位务必于2019年7月15日之前填写附件1中的参展回执发送至联盟秘书处，联盟统一汇总后提交给中关村海外园审核。</w:t>
      </w:r>
      <w:r>
        <w:rPr>
          <w:rFonts w:hint="eastAsia" w:ascii="仿宋_GB2312" w:hAnsi="宋体" w:eastAsia="仿宋_GB2312"/>
          <w:sz w:val="30"/>
          <w:szCs w:val="30"/>
          <w:lang w:val="en-US" w:eastAsia="zh-CN"/>
        </w:rPr>
        <w:fldChar w:fldCharType="end"/>
      </w:r>
      <w:r>
        <w:rPr>
          <w:rFonts w:hint="eastAsia" w:ascii="仿宋_GB2312" w:hAnsi="宋体" w:eastAsia="仿宋_GB2312"/>
          <w:sz w:val="30"/>
          <w:szCs w:val="30"/>
          <w:lang w:val="en-US" w:eastAsia="zh-CN"/>
        </w:rPr>
        <w:t>本次活动日程安排及相关手续办理均由中关村海外园统一安排。</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rPr>
          <w:rFonts w:hint="eastAsia" w:ascii="仿宋_GB2312" w:hAnsi="华文中宋" w:eastAsia="仿宋_GB2312"/>
          <w:sz w:val="30"/>
          <w:szCs w:val="30"/>
        </w:rPr>
      </w:pPr>
      <w:r>
        <w:rPr>
          <w:rFonts w:hint="eastAsia" w:ascii="仿宋" w:hAnsi="仿宋" w:eastAsia="仿宋" w:cs="仿宋"/>
          <w:sz w:val="32"/>
          <w:szCs w:val="40"/>
          <w:lang w:val="en-US" w:eastAsia="zh-CN"/>
        </w:rPr>
        <w:drawing>
          <wp:anchor distT="0" distB="0" distL="114300" distR="114300" simplePos="0" relativeHeight="251660288" behindDoc="1" locked="0" layoutInCell="1" allowOverlap="1">
            <wp:simplePos x="0" y="0"/>
            <wp:positionH relativeFrom="column">
              <wp:posOffset>2924810</wp:posOffset>
            </wp:positionH>
            <wp:positionV relativeFrom="paragraph">
              <wp:posOffset>198120</wp:posOffset>
            </wp:positionV>
            <wp:extent cx="1981200" cy="1368425"/>
            <wp:effectExtent l="0" t="0" r="0" b="3175"/>
            <wp:wrapNone/>
            <wp:docPr id="10" name="图片 10" descr="联盟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联盟电子章"/>
                    <pic:cNvPicPr>
                      <a:picLocks noChangeAspect="1"/>
                    </pic:cNvPicPr>
                  </pic:nvPicPr>
                  <pic:blipFill>
                    <a:blip r:embed="rId12"/>
                    <a:stretch>
                      <a:fillRect/>
                    </a:stretch>
                  </pic:blipFill>
                  <pic:spPr>
                    <a:xfrm>
                      <a:off x="0" y="0"/>
                      <a:ext cx="1981200" cy="1368425"/>
                    </a:xfrm>
                    <a:prstGeom prst="rect">
                      <a:avLst/>
                    </a:prstGeom>
                  </pic:spPr>
                </pic:pic>
              </a:graphicData>
            </a:graphic>
          </wp:anchor>
        </w:drawing>
      </w:r>
      <w:r>
        <w:rPr>
          <w:rFonts w:hint="eastAsia" w:ascii="仿宋_GB2312" w:hAnsi="宋体" w:eastAsia="仿宋_GB2312"/>
          <w:sz w:val="30"/>
          <w:szCs w:val="30"/>
          <w:lang w:val="en-US" w:eastAsia="zh-CN"/>
        </w:rPr>
        <w:t xml:space="preserve">联系人：侯丽萍 </w:t>
      </w:r>
      <w:r>
        <w:rPr>
          <w:rFonts w:hint="eastAsia" w:ascii="仿宋_GB2312" w:eastAsia="仿宋_GB2312"/>
          <w:sz w:val="32"/>
          <w:szCs w:val="32"/>
          <w:lang w:val="en-US" w:eastAsia="zh-CN"/>
        </w:rPr>
        <w:t>64102639 ，cciahyz@china-cia.org.cn</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华文中宋" w:eastAsia="仿宋_GB2312"/>
          <w:sz w:val="30"/>
          <w:szCs w:val="30"/>
        </w:rPr>
        <w:t xml:space="preserve">                    </w:t>
      </w:r>
      <w:r>
        <w:rPr>
          <w:rFonts w:hint="eastAsia" w:ascii="仿宋_GB2312" w:hAnsi="华文中宋" w:eastAsia="仿宋_GB2312"/>
          <w:sz w:val="30"/>
          <w:szCs w:val="30"/>
          <w:lang w:val="en-US" w:eastAsia="zh-CN"/>
        </w:rPr>
        <w:t xml:space="preserve">   </w:t>
      </w:r>
      <w:r>
        <w:rPr>
          <w:rFonts w:hint="eastAsia" w:ascii="仿宋_GB2312" w:hAnsi="宋体" w:eastAsia="仿宋_GB2312"/>
          <w:sz w:val="30"/>
          <w:szCs w:val="30"/>
          <w:lang w:val="en-US" w:eastAsia="zh-CN"/>
        </w:rPr>
        <w:t>中国网络安全产业联盟秘书处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 xml:space="preserve">                            2019年6月27日</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_GB2312" w:hAnsi="宋体" w:eastAsia="仿宋_GB2312"/>
          <w:sz w:val="32"/>
          <w:szCs w:val="32"/>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585" w:gutter="0"/>
          <w:cols w:space="720" w:num="1"/>
          <w:titlePg/>
          <w:docGrid w:type="lines" w:linePitch="312" w:charSpace="0"/>
        </w:sectPr>
      </w:pPr>
    </w:p>
    <w:p>
      <w:pPr>
        <w:numPr>
          <w:ilvl w:val="0"/>
          <w:numId w:val="0"/>
        </w:numPr>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附件1：参会回执</w:t>
      </w:r>
    </w:p>
    <w:p>
      <w:pPr>
        <w:numPr>
          <w:ilvl w:val="0"/>
          <w:numId w:val="0"/>
        </w:numPr>
        <w:jc w:val="center"/>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 xml:space="preserve"> “2019年法国智能卡展览会（Trustech 2019）”参会回执</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2345"/>
        <w:gridCol w:w="1420"/>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center"/>
          </w:tcPr>
          <w:p>
            <w:pPr>
              <w:numPr>
                <w:ilvl w:val="0"/>
                <w:numId w:val="0"/>
              </w:num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单位名称</w:t>
            </w:r>
          </w:p>
          <w:p>
            <w:pPr>
              <w:numPr>
                <w:ilvl w:val="0"/>
                <w:numId w:val="0"/>
              </w:numPr>
              <w:jc w:val="center"/>
              <w:rPr>
                <w:rFonts w:hint="eastAsia" w:ascii="仿宋_GB2312" w:hAnsi="宋体" w:eastAsia="仿宋_GB2312"/>
                <w:sz w:val="28"/>
                <w:szCs w:val="28"/>
                <w:vertAlign w:val="baseline"/>
                <w:lang w:val="en-US" w:eastAsia="zh-CN"/>
              </w:rPr>
            </w:pPr>
            <w:r>
              <w:rPr>
                <w:rFonts w:hint="eastAsia" w:ascii="仿宋_GB2312" w:hAnsi="宋体" w:eastAsia="仿宋_GB2312"/>
                <w:sz w:val="28"/>
                <w:szCs w:val="28"/>
                <w:lang w:val="en-US" w:eastAsia="zh-CN"/>
              </w:rPr>
              <w:t>（中英文）</w:t>
            </w:r>
          </w:p>
        </w:tc>
        <w:tc>
          <w:tcPr>
            <w:tcW w:w="6607" w:type="dxa"/>
            <w:gridSpan w:val="3"/>
          </w:tcPr>
          <w:p>
            <w:pPr>
              <w:numPr>
                <w:ilvl w:val="0"/>
                <w:numId w:val="0"/>
              </w:numPr>
              <w:jc w:val="center"/>
              <w:rPr>
                <w:rFonts w:hint="eastAsia" w:ascii="仿宋_GB2312" w:hAnsi="宋体" w:eastAsia="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915" w:type="dxa"/>
            <w:vAlign w:val="center"/>
          </w:tcPr>
          <w:p>
            <w:pPr>
              <w:numPr>
                <w:ilvl w:val="0"/>
                <w:numId w:val="0"/>
              </w:numPr>
              <w:jc w:val="center"/>
              <w:rPr>
                <w:rFonts w:hint="eastAsia"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联系人</w:t>
            </w:r>
          </w:p>
        </w:tc>
        <w:tc>
          <w:tcPr>
            <w:tcW w:w="6607" w:type="dxa"/>
            <w:gridSpan w:val="3"/>
          </w:tcPr>
          <w:p>
            <w:pPr>
              <w:numPr>
                <w:ilvl w:val="0"/>
                <w:numId w:val="0"/>
              </w:numPr>
              <w:jc w:val="center"/>
              <w:rPr>
                <w:rFonts w:hint="eastAsia" w:ascii="仿宋_GB2312" w:hAnsi="宋体" w:eastAsia="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915" w:type="dxa"/>
            <w:vAlign w:val="center"/>
          </w:tcPr>
          <w:p>
            <w:pPr>
              <w:numPr>
                <w:ilvl w:val="0"/>
                <w:numId w:val="0"/>
              </w:numPr>
              <w:jc w:val="center"/>
              <w:rPr>
                <w:rFonts w:hint="eastAsia"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联系电话</w:t>
            </w:r>
          </w:p>
        </w:tc>
        <w:tc>
          <w:tcPr>
            <w:tcW w:w="2345" w:type="dxa"/>
          </w:tcPr>
          <w:p>
            <w:pPr>
              <w:numPr>
                <w:ilvl w:val="0"/>
                <w:numId w:val="0"/>
              </w:numPr>
              <w:jc w:val="center"/>
              <w:rPr>
                <w:rFonts w:hint="eastAsia" w:ascii="仿宋_GB2312" w:hAnsi="宋体" w:eastAsia="仿宋_GB2312"/>
                <w:sz w:val="28"/>
                <w:szCs w:val="28"/>
                <w:vertAlign w:val="baseline"/>
                <w:lang w:val="en-US" w:eastAsia="zh-CN"/>
              </w:rPr>
            </w:pPr>
          </w:p>
        </w:tc>
        <w:tc>
          <w:tcPr>
            <w:tcW w:w="1420" w:type="dxa"/>
          </w:tcPr>
          <w:p>
            <w:pPr>
              <w:numPr>
                <w:ilvl w:val="0"/>
                <w:numId w:val="0"/>
              </w:numPr>
              <w:jc w:val="center"/>
              <w:rPr>
                <w:rFonts w:hint="eastAsia"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邮箱</w:t>
            </w:r>
          </w:p>
        </w:tc>
        <w:tc>
          <w:tcPr>
            <w:tcW w:w="2842" w:type="dxa"/>
          </w:tcPr>
          <w:p>
            <w:pPr>
              <w:numPr>
                <w:ilvl w:val="0"/>
                <w:numId w:val="0"/>
              </w:numPr>
              <w:jc w:val="center"/>
              <w:rPr>
                <w:rFonts w:hint="eastAsia" w:ascii="仿宋_GB2312" w:hAnsi="宋体" w:eastAsia="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3" w:hRule="atLeast"/>
        </w:trPr>
        <w:tc>
          <w:tcPr>
            <w:tcW w:w="1915" w:type="dxa"/>
            <w:vAlign w:val="center"/>
          </w:tcPr>
          <w:p>
            <w:pPr>
              <w:numPr>
                <w:ilvl w:val="0"/>
                <w:numId w:val="0"/>
              </w:numPr>
              <w:jc w:val="center"/>
              <w:rPr>
                <w:rFonts w:hint="eastAsia"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单位简介</w:t>
            </w:r>
          </w:p>
          <w:p>
            <w:pPr>
              <w:numPr>
                <w:ilvl w:val="0"/>
                <w:numId w:val="0"/>
              </w:numPr>
              <w:jc w:val="center"/>
              <w:rPr>
                <w:rFonts w:hint="eastAsia" w:ascii="仿宋_GB2312" w:hAnsi="宋体" w:eastAsia="仿宋_GB2312"/>
                <w:sz w:val="28"/>
                <w:szCs w:val="28"/>
                <w:vertAlign w:val="baseline"/>
                <w:lang w:val="en-US" w:eastAsia="zh-CN"/>
              </w:rPr>
            </w:pPr>
          </w:p>
          <w:p>
            <w:pPr>
              <w:numPr>
                <w:ilvl w:val="0"/>
                <w:numId w:val="0"/>
              </w:numPr>
              <w:jc w:val="center"/>
              <w:rPr>
                <w:rFonts w:hint="eastAsia" w:ascii="仿宋_GB2312" w:hAnsi="宋体" w:eastAsia="仿宋_GB2312"/>
                <w:sz w:val="28"/>
                <w:szCs w:val="28"/>
                <w:vertAlign w:val="baseline"/>
                <w:lang w:val="en-US" w:eastAsia="zh-CN"/>
              </w:rPr>
            </w:pPr>
          </w:p>
        </w:tc>
        <w:tc>
          <w:tcPr>
            <w:tcW w:w="6607" w:type="dxa"/>
            <w:gridSpan w:val="3"/>
          </w:tcPr>
          <w:p>
            <w:pPr>
              <w:numPr>
                <w:ilvl w:val="0"/>
                <w:numId w:val="0"/>
              </w:numPr>
              <w:jc w:val="center"/>
              <w:rPr>
                <w:rFonts w:hint="eastAsia" w:ascii="仿宋_GB2312" w:hAnsi="宋体" w:eastAsia="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8" w:hRule="atLeast"/>
        </w:trPr>
        <w:tc>
          <w:tcPr>
            <w:tcW w:w="1915" w:type="dxa"/>
            <w:vAlign w:val="center"/>
          </w:tcPr>
          <w:p>
            <w:pPr>
              <w:numPr>
                <w:ilvl w:val="0"/>
                <w:numId w:val="0"/>
              </w:numPr>
              <w:jc w:val="center"/>
              <w:rPr>
                <w:rFonts w:hint="eastAsia"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单位类型</w:t>
            </w:r>
          </w:p>
        </w:tc>
        <w:tc>
          <w:tcPr>
            <w:tcW w:w="6607" w:type="dxa"/>
            <w:gridSpan w:val="3"/>
          </w:tcPr>
          <w:p>
            <w:pPr>
              <w:numPr>
                <w:ilvl w:val="0"/>
                <w:numId w:val="0"/>
              </w:numPr>
              <w:jc w:val="left"/>
              <w:rPr>
                <w:rFonts w:hint="eastAsia"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 xml:space="preserve">□私营 □股份制 □个人企业 □国有 </w:t>
            </w:r>
          </w:p>
          <w:p>
            <w:pPr>
              <w:numPr>
                <w:ilvl w:val="0"/>
                <w:numId w:val="0"/>
              </w:numPr>
              <w:jc w:val="left"/>
              <w:rPr>
                <w:rFonts w:hint="eastAsia"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□上市公司 □中外合资/合作</w:t>
            </w:r>
          </w:p>
          <w:p>
            <w:pPr>
              <w:numPr>
                <w:ilvl w:val="0"/>
                <w:numId w:val="0"/>
              </w:numPr>
              <w:jc w:val="left"/>
              <w:rPr>
                <w:rFonts w:hint="eastAsia"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1" w:hRule="atLeast"/>
        </w:trPr>
        <w:tc>
          <w:tcPr>
            <w:tcW w:w="1915" w:type="dxa"/>
            <w:vAlign w:val="center"/>
          </w:tcPr>
          <w:p>
            <w:pPr>
              <w:numPr>
                <w:ilvl w:val="0"/>
                <w:numId w:val="0"/>
              </w:numPr>
              <w:jc w:val="center"/>
              <w:rPr>
                <w:rFonts w:hint="eastAsia"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需 求</w:t>
            </w:r>
          </w:p>
        </w:tc>
        <w:tc>
          <w:tcPr>
            <w:tcW w:w="6607" w:type="dxa"/>
            <w:gridSpan w:val="3"/>
          </w:tcPr>
          <w:p>
            <w:pPr>
              <w:numPr>
                <w:ilvl w:val="0"/>
                <w:numId w:val="0"/>
              </w:numPr>
              <w:jc w:val="left"/>
              <w:rPr>
                <w:rFonts w:hint="eastAsia"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□寻求技术 □寻求供应商 □寻求成为代理商</w:t>
            </w:r>
          </w:p>
          <w:p>
            <w:pPr>
              <w:numPr>
                <w:ilvl w:val="0"/>
                <w:numId w:val="0"/>
              </w:numPr>
              <w:jc w:val="left"/>
              <w:rPr>
                <w:rFonts w:hint="eastAsia"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□寻求国际市场经销商 □寻求投资项目</w:t>
            </w:r>
          </w:p>
          <w:p>
            <w:pPr>
              <w:numPr>
                <w:ilvl w:val="0"/>
                <w:numId w:val="0"/>
              </w:numPr>
              <w:jc w:val="left"/>
              <w:rPr>
                <w:rFonts w:hint="eastAsia"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□寻求技术/产品研发伙伴</w:t>
            </w:r>
          </w:p>
          <w:p>
            <w:pPr>
              <w:numPr>
                <w:ilvl w:val="0"/>
                <w:numId w:val="0"/>
              </w:numPr>
              <w:jc w:val="left"/>
              <w:rPr>
                <w:rFonts w:hint="eastAsia"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□其他（请注明）</w:t>
            </w:r>
          </w:p>
        </w:tc>
      </w:tr>
    </w:tbl>
    <w:p>
      <w:pPr>
        <w:numPr>
          <w:ilvl w:val="0"/>
          <w:numId w:val="0"/>
        </w:numPr>
        <w:ind w:firstLine="640" w:firstLineChars="200"/>
        <w:rPr>
          <w:rFonts w:hint="eastAsia" w:ascii="仿宋_GB2312" w:hAnsi="宋体" w:eastAsia="仿宋_GB2312"/>
          <w:sz w:val="32"/>
          <w:szCs w:val="32"/>
          <w:lang w:val="en-US" w:eastAsia="zh-CN"/>
        </w:rPr>
      </w:pPr>
    </w:p>
    <w:p>
      <w:pPr>
        <w:numPr>
          <w:ilvl w:val="0"/>
          <w:numId w:val="0"/>
        </w:numPr>
        <w:ind w:firstLine="640" w:firstLineChars="200"/>
        <w:rPr>
          <w:rFonts w:hint="eastAsia" w:ascii="仿宋_GB2312" w:hAnsi="华文中宋" w:eastAsia="仿宋_GB2312"/>
          <w:sz w:val="32"/>
          <w:szCs w:val="32"/>
        </w:rPr>
        <w:sectPr>
          <w:headerReference r:id="rId10" w:type="first"/>
          <w:headerReference r:id="rId9" w:type="default"/>
          <w:pgSz w:w="11906" w:h="16838"/>
          <w:pgMar w:top="1440" w:right="1800" w:bottom="1440" w:left="1800" w:header="851" w:footer="585" w:gutter="0"/>
          <w:cols w:space="720" w:num="1"/>
          <w:titlePg/>
          <w:docGrid w:type="lines" w:linePitch="312" w:charSpace="0"/>
        </w:sectPr>
      </w:pPr>
      <w:r>
        <w:rPr>
          <w:rFonts w:hint="eastAsia" w:ascii="仿宋_GB2312" w:hAnsi="华文中宋" w:eastAsia="仿宋_GB2312"/>
          <w:sz w:val="32"/>
          <w:szCs w:val="32"/>
        </w:rPr>
        <w:t xml:space="preserve">  </w:t>
      </w:r>
    </w:p>
    <w:p>
      <w:pPr>
        <w:numPr>
          <w:ilvl w:val="0"/>
          <w:numId w:val="0"/>
        </w:numPr>
        <w:rPr>
          <w:rFonts w:ascii="仿宋_GB2312" w:hAnsi="仿宋" w:eastAsia="仿宋_GB2312" w:cs="宋体"/>
          <w:color w:val="000000"/>
          <w:kern w:val="0"/>
          <w:sz w:val="28"/>
          <w:szCs w:val="28"/>
        </w:rPr>
      </w:pPr>
      <w:r>
        <w:rPr>
          <w:rFonts w:hint="eastAsia" w:ascii="仿宋_GB2312" w:hAnsi="华文中宋" w:eastAsia="仿宋_GB2312"/>
          <w:sz w:val="32"/>
          <w:szCs w:val="32"/>
          <w:lang w:val="en-US" w:eastAsia="zh-CN"/>
        </w:rPr>
        <w:t>附件2：</w:t>
      </w:r>
      <w:r>
        <w:rPr>
          <w:rFonts w:hint="eastAsia" w:ascii="仿宋_GB2312" w:hAnsi="仿宋" w:eastAsia="仿宋_GB2312" w:cs="宋体"/>
          <w:color w:val="000000"/>
          <w:kern w:val="0"/>
          <w:sz w:val="28"/>
          <w:szCs w:val="28"/>
        </w:rPr>
        <w:t>展会介绍</w:t>
      </w:r>
    </w:p>
    <w:p>
      <w:pPr>
        <w:spacing w:line="600" w:lineRule="exact"/>
        <w:ind w:firstLine="560" w:firstLineChars="20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2019年法国智能卡展为第35届举办，Trustech展原名为法国智能卡展Cartes，曾是智能卡制造、支付和身份安全材料与硬件领域全球领先的贸易展会。目前已发展成为移动支付、智能识别与金融安全及金融技术等前沿行业最有影响力的展会。2016年原法国巴黎智能卡暨身份识别展会移师至法国戛纳电影宫举办，法国高美爱博展览集团将原来偏向于智能卡的品牌展名称Cartes更名为侧重于信息安全技术的Trustech。这一品牌的变更，是主办方根据智能卡和移动支付产业链上下游的发展及技术的更新对自身展会重新审视的结果，曾经以展示智能卡技术为核心的展会已不能满足新形式的发展和展商的诉求。品牌变更的同时，展览场地的改变也体现主办方办展思路的变化，即从以前的展览展示慢慢发展为举办更多的高端论坛，而在大会看来，戛纳电影宫能更好满足这一变化的需求。</w:t>
      </w:r>
    </w:p>
    <w:p>
      <w:pPr>
        <w:spacing w:line="600" w:lineRule="exact"/>
        <w:ind w:firstLine="560" w:firstLineChars="20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根据官方统计数据，2018年展会吸引了来自法国、美国、德国、中国、日本、韩国、新加坡、加拿大、印度等42个国家的近400家企业参展。其中逾百余家公司是来自亚洲的新展商，占展商数的25%。恩智浦、金雅拓、英飞凌等行业的巨头改变往年大面积展示的参展策略，以小面积展位配合展台洽谈区的形式进行展出；大部分中</w:t>
      </w:r>
      <w:bookmarkStart w:id="0" w:name="_GoBack"/>
      <w:bookmarkEnd w:id="0"/>
      <w:r>
        <w:rPr>
          <w:rFonts w:hint="eastAsia" w:ascii="仿宋_GB2312" w:hAnsi="仿宋" w:eastAsia="仿宋_GB2312" w:cs="宋体"/>
          <w:color w:val="000000"/>
          <w:kern w:val="0"/>
          <w:sz w:val="28"/>
          <w:szCs w:val="28"/>
        </w:rPr>
        <w:t xml:space="preserve">国及亚洲企业，继续以传统的展览方式参会。本届展会的观众量达到18000人次。                </w:t>
      </w:r>
    </w:p>
    <w:p>
      <w:pPr>
        <w:spacing w:line="360" w:lineRule="auto"/>
      </w:pPr>
    </w:p>
    <w:p>
      <w:pPr>
        <w:numPr>
          <w:ilvl w:val="0"/>
          <w:numId w:val="0"/>
        </w:numPr>
        <w:ind w:firstLine="640" w:firstLineChars="200"/>
        <w:rPr>
          <w:rFonts w:hint="eastAsia" w:ascii="仿宋_GB2312" w:hAnsi="华文中宋" w:eastAsia="仿宋_GB2312"/>
          <w:sz w:val="32"/>
          <w:szCs w:val="32"/>
          <w:lang w:val="en-US" w:eastAsia="zh-CN"/>
        </w:rPr>
      </w:pPr>
    </w:p>
    <w:sectPr>
      <w:pgSz w:w="11906" w:h="16838"/>
      <w:pgMar w:top="1440" w:right="1800" w:bottom="1440" w:left="1800" w:header="851" w:footer="585"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iti SC Light">
    <w:altName w:val="微软雅黑"/>
    <w:panose1 w:val="00000000000000000000"/>
    <w:charset w:val="50"/>
    <w:family w:val="auto"/>
    <w:pitch w:val="default"/>
    <w:sig w:usb0="00000000" w:usb1="00000000" w:usb2="00000010" w:usb3="00000000" w:csb0="003E0000" w:csb1="0000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Helvetica">
    <w:panose1 w:val="020B0504020202030204"/>
    <w:charset w:val="00"/>
    <w:family w:val="auto"/>
    <w:pitch w:val="default"/>
    <w:sig w:usb0="00000007" w:usb1="00000000" w:usb2="00000000" w:usb3="00000000" w:csb0="00000093"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中宋">
    <w:panose1 w:val="02010600040101010101"/>
    <w:charset w:val="50"/>
    <w:family w:val="auto"/>
    <w:pitch w:val="default"/>
    <w:sig w:usb0="00000287" w:usb1="080F0000" w:usb2="00000000" w:usb3="00000000" w:csb0="0004009F" w:csb1="DFD70000"/>
  </w:font>
  <w:font w:name="黑体">
    <w:panose1 w:val="02010609060101010101"/>
    <w:charset w:val="50"/>
    <w:family w:val="auto"/>
    <w:pitch w:val="default"/>
    <w:sig w:usb0="800002BF" w:usb1="38CF7CFA" w:usb2="00000016" w:usb3="00000000" w:csb0="00040001" w:csb1="00000000"/>
  </w:font>
  <w:font w:name="华文楷体">
    <w:panose1 w:val="02010600040101010101"/>
    <w:charset w:val="50"/>
    <w:family w:val="auto"/>
    <w:pitch w:val="default"/>
    <w:sig w:usb0="00000287" w:usb1="080F0000" w:usb2="00000000" w:usb3="00000000" w:csb0="0004009F" w:csb1="DFD70000"/>
  </w:font>
  <w:font w:name="Microsoft Sans Serif">
    <w:panose1 w:val="020B0604020202020204"/>
    <w:charset w:val="00"/>
    <w:family w:val="auto"/>
    <w:pitch w:val="default"/>
    <w:sig w:usb0="E1002AFF" w:usb1="C0000002" w:usb2="00000008" w:usb3="00000000" w:csb0="200101FF" w:csb1="2028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黑体简体">
    <w:panose1 w:val="02000000000000000000"/>
    <w:charset w:val="86"/>
    <w:family w:val="auto"/>
    <w:pitch w:val="default"/>
    <w:sig w:usb0="A00002BF" w:usb1="184F6CFA" w:usb2="00000012"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Chiller">
    <w:panose1 w:val="04020404031007020602"/>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ucrosiaUPC">
    <w:panose1 w:val="02020603050405020304"/>
    <w:charset w:val="00"/>
    <w:family w:val="auto"/>
    <w:pitch w:val="default"/>
    <w:sig w:usb0="81000027" w:usb1="00000002" w:usb2="00000000" w:usb3="00000000" w:csb0="00010001" w:csb1="00000000"/>
  </w:font>
  <w:font w:name="Franklin Gothic Heavy">
    <w:panose1 w:val="020B0903020102020204"/>
    <w:charset w:val="00"/>
    <w:family w:val="auto"/>
    <w:pitch w:val="default"/>
    <w:sig w:usb0="00000287" w:usb1="00000000" w:usb2="00000000" w:usb3="00000000" w:csb0="2000009F" w:csb1="DFD70000"/>
  </w:font>
  <w:font w:name="Gautami">
    <w:panose1 w:val="020B0502040204020203"/>
    <w:charset w:val="00"/>
    <w:family w:val="auto"/>
    <w:pitch w:val="default"/>
    <w:sig w:usb0="00200003" w:usb1="00000000" w:usb2="00000000" w:usb3="00000000" w:csb0="00000001" w:csb1="00000000"/>
  </w:font>
  <w:font w:name="Gill Sans MT Ext Condensed Bold">
    <w:panose1 w:val="020B0902020104020203"/>
    <w:charset w:val="00"/>
    <w:family w:val="auto"/>
    <w:pitch w:val="default"/>
    <w:sig w:usb0="00000003" w:usb1="00000000" w:usb2="00000000" w:usb3="00000000" w:csb0="20000003" w:csb1="00000000"/>
  </w:font>
  <w:font w:name="Clarendon Condensed">
    <w:panose1 w:val="02040706040705040204"/>
    <w:charset w:val="00"/>
    <w:family w:val="auto"/>
    <w:pitch w:val="default"/>
    <w:sig w:usb0="00000007" w:usb1="00000000" w:usb2="00000000" w:usb3="00000000" w:csb0="00000093" w:csb1="00000000"/>
  </w:font>
  <w:font w:name="CG Times">
    <w:panose1 w:val="02020603050405020304"/>
    <w:charset w:val="00"/>
    <w:family w:val="auto"/>
    <w:pitch w:val="default"/>
    <w:sig w:usb0="00000007" w:usb1="00000000" w:usb2="00000000" w:usb3="00000000" w:csb0="00000093" w:csb1="00000000"/>
  </w:font>
  <w:font w:name="CG Omega">
    <w:panose1 w:val="020B0502050508020304"/>
    <w:charset w:val="00"/>
    <w:family w:val="auto"/>
    <w:pitch w:val="default"/>
    <w:sig w:usb0="00000007" w:usb1="00000000" w:usb2="00000000" w:usb3="00000000" w:csb0="00000093" w:csb1="00000000"/>
  </w:font>
  <w:font w:name="Century Schoolbook">
    <w:panose1 w:val="020406040505050203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Malgun Gothic">
    <w:panose1 w:val="020B0503020000020004"/>
    <w:charset w:val="81"/>
    <w:family w:val="auto"/>
    <w:pitch w:val="default"/>
    <w:sig w:usb0="900002AF" w:usb1="01D77CFB" w:usb2="00000012" w:usb3="00000000" w:csb0="00080001" w:csb1="00000000"/>
  </w:font>
  <w:font w:name="Segoe UI Symbol">
    <w:panose1 w:val="020B0502040204020203"/>
    <w:charset w:val="00"/>
    <w:family w:val="auto"/>
    <w:pitch w:val="default"/>
    <w:sig w:usb0="8000006F" w:usb1="1200FBEF" w:usb2="0064C000" w:usb3="00000002" w:csb0="00000001" w:csb1="40000000"/>
  </w:font>
  <w:font w:name="Yu Gothic UI">
    <w:altName w:val="Meiryo UI"/>
    <w:panose1 w:val="020B0500000000000000"/>
    <w:charset w:val="80"/>
    <w:family w:val="auto"/>
    <w:pitch w:val="default"/>
    <w:sig w:usb0="00000000" w:usb1="00000000" w:usb2="00000016" w:usb3="00000000" w:csb0="2002009F" w:csb1="00000000"/>
  </w:font>
  <w:font w:name="新宋体">
    <w:panose1 w:val="02010609030101010101"/>
    <w:charset w:val="86"/>
    <w:family w:val="modern"/>
    <w:pitch w:val="default"/>
    <w:sig w:usb0="00000003" w:usb1="288F0000" w:usb2="00000006" w:usb3="00000000" w:csb0="00040001" w:csb1="00000000"/>
  </w:font>
  <w:font w:name="Meiryo UI">
    <w:panose1 w:val="020B0604030504040204"/>
    <w:charset w:val="80"/>
    <w:family w:val="auto"/>
    <w:pitch w:val="default"/>
    <w:sig w:usb0="E10102FF" w:usb1="EAC7FFFF" w:usb2="00010012" w:usb3="00000000" w:csb0="6002009F" w:csb1="DFD70000"/>
  </w:font>
  <w:font w:name="sans-serif">
    <w:altName w:val="Segoe Print"/>
    <w:panose1 w:val="00000000000000000000"/>
    <w:charset w:val="00"/>
    <w:family w:val="auto"/>
    <w:pitch w:val="default"/>
    <w:sig w:usb0="00000000" w:usb1="00000000" w:usb2="00000000" w:usb3="00000000" w:csb0="00000000" w:csb1="00000000"/>
  </w:font>
  <w:font w:name="minorBidi">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MicrosoftYaHei-Bold">
    <w:altName w:val="宋体"/>
    <w:panose1 w:val="00000000000000000000"/>
    <w:charset w:val="86"/>
    <w:family w:val="auto"/>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TTE228DC00t00">
    <w:altName w:val="Times New Roman"/>
    <w:panose1 w:val="00000000000000000000"/>
    <w:charset w:val="00"/>
    <w:family w:val="auto"/>
    <w:pitch w:val="default"/>
    <w:sig w:usb0="00000000" w:usb1="00000000" w:usb2="00000000" w:usb3="00000000" w:csb0="00000001" w:csb1="00000000"/>
  </w:font>
  <w:font w:name="MS UI Gothic">
    <w:panose1 w:val="020B0600070205080204"/>
    <w:charset w:val="80"/>
    <w:family w:val="swiss"/>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等线">
    <w:altName w:val="微软雅黑"/>
    <w:panose1 w:val="00000000000000000000"/>
    <w:charset w:val="86"/>
    <w:family w:val="script"/>
    <w:pitch w:val="default"/>
    <w:sig w:usb0="00000000" w:usb1="00000000" w:usb2="00000016" w:usb3="00000000" w:csb0="00040001" w:csb1="00000000"/>
  </w:font>
  <w:font w:name="MS Gothic">
    <w:panose1 w:val="020B0609070205080204"/>
    <w:charset w:val="80"/>
    <w:family w:val="auto"/>
    <w:pitch w:val="default"/>
    <w:sig w:usb0="E00002FF" w:usb1="6AC7FDFB" w:usb2="00000012" w:usb3="00000000" w:csb0="4002009F" w:csb1="DFD70000"/>
  </w:font>
  <w:font w:name="Univers">
    <w:panose1 w:val="020B0603020202030204"/>
    <w:charset w:val="00"/>
    <w:family w:val="auto"/>
    <w:pitch w:val="default"/>
    <w:sig w:usb0="00000007" w:usb1="00000000" w:usb2="00000000" w:usb3="00000000" w:csb0="00000093" w:csb1="00000000"/>
  </w:font>
  <w:font w:name="Tms Rmn">
    <w:altName w:val="Segoe Print"/>
    <w:panose1 w:val="02020603040505020304"/>
    <w:charset w:val="00"/>
    <w:family w:val="auto"/>
    <w:pitch w:val="default"/>
    <w:sig w:usb0="00000000" w:usb1="00000000" w:usb2="00000000" w:usb3="00000000" w:csb0="00000001" w:csb1="00000000"/>
  </w:font>
  <w:font w:name="TimesNewRomanPSMT">
    <w:altName w:val="宋体"/>
    <w:panose1 w:val="00000000000000000000"/>
    <w:charset w:val="00"/>
    <w:family w:val="auto"/>
    <w:pitch w:val="default"/>
    <w:sig w:usb0="00000000" w:usb1="00000000" w:usb2="00000010" w:usb3="00000000" w:csb0="00040001" w:csb1="00000000"/>
  </w:font>
  <w:font w:name="MingLiU_HKSCS">
    <w:panose1 w:val="02020500000000000000"/>
    <w:charset w:val="88"/>
    <w:family w:val="auto"/>
    <w:pitch w:val="default"/>
    <w:sig w:usb0="A00002FF" w:usb1="38CFFCFA" w:usb2="00000016" w:usb3="00000000" w:csb0="00100001" w:csb1="00000000"/>
  </w:font>
  <w:font w:name="方正楷体简体">
    <w:panose1 w:val="02000000000000000000"/>
    <w:charset w:val="86"/>
    <w:family w:val="auto"/>
    <w:pitch w:val="default"/>
    <w:sig w:usb0="A00002BF" w:usb1="184F6CFA" w:usb2="00000012"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Malgun Gothic Semilight">
    <w:altName w:val="宋体"/>
    <w:panose1 w:val="020B0502040204020203"/>
    <w:charset w:val="86"/>
    <w:family w:val="auto"/>
    <w:pitch w:val="default"/>
    <w:sig w:usb0="00000000" w:usb1="00000000" w:usb2="00000012" w:usb3="00000000" w:csb0="203E01BD" w:csb1="D7FF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crosoft YaHei UI">
    <w:panose1 w:val="020B0503020204020204"/>
    <w:charset w:val="86"/>
    <w:family w:val="auto"/>
    <w:pitch w:val="default"/>
    <w:sig w:usb0="80000287" w:usb1="28CF3C52" w:usb2="00000016" w:usb3="00000000" w:csb0="0004001F" w:csb1="00000000"/>
  </w:font>
  <w:font w:name="Microsoft YaHei UI Light">
    <w:altName w:val="宋体"/>
    <w:panose1 w:val="020B0502040204020203"/>
    <w:charset w:val="86"/>
    <w:family w:val="auto"/>
    <w:pitch w:val="default"/>
    <w:sig w:usb0="00000000" w:usb1="0000000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FN-BZ-PK74846a-Identity-H">
    <w:altName w:val="宋体"/>
    <w:panose1 w:val="00000000000000000000"/>
    <w:charset w:val="86"/>
    <w:family w:val="auto"/>
    <w:pitch w:val="default"/>
    <w:sig w:usb0="00000000" w:usb1="00000000" w:usb2="00000010" w:usb3="00000000" w:csb0="00040000" w:csb1="00000000"/>
  </w:font>
  <w:font w:name="方正魏碑_GBK">
    <w:panose1 w:val="02000000000000000000"/>
    <w:charset w:val="86"/>
    <w:family w:val="script"/>
    <w:pitch w:val="default"/>
    <w:sig w:usb0="A00002BF" w:usb1="38CF7CFA" w:usb2="00082016" w:usb3="00000000" w:csb0="00040001" w:csb1="00000000"/>
  </w:font>
  <w:font w:name="FontAwesome">
    <w:altName w:val="微软雅黑"/>
    <w:panose1 w:val="00000000000000000000"/>
    <w:charset w:val="00"/>
    <w:family w:val="auto"/>
    <w:pitch w:val="default"/>
    <w:sig w:usb0="00000000" w:usb1="00000000" w:usb2="00000000" w:usb3="00000000" w:csb0="00040001" w:csb1="00000000"/>
  </w:font>
  <w:font w:name="serif">
    <w:altName w:val="微软雅黑"/>
    <w:panose1 w:val="00000000000000000000"/>
    <w:charset w:val="00"/>
    <w:family w:val="auto"/>
    <w:pitch w:val="default"/>
    <w:sig w:usb0="00000000" w:usb1="00000000" w:usb2="00000000" w:usb3="00000000" w:csb0="00040001" w:csb1="00000000"/>
  </w:font>
  <w:font w:name="Consolas">
    <w:panose1 w:val="020B0609020204030204"/>
    <w:charset w:val="00"/>
    <w:family w:val="decorative"/>
    <w:pitch w:val="default"/>
    <w:sig w:usb0="E10002FF" w:usb1="4000FCFF" w:usb2="00000009" w:usb3="00000000" w:csb0="6000019F" w:csb1="DFD70000"/>
  </w:font>
  <w:font w:name="E-BZ-PK7487b-Identity-H">
    <w:altName w:val="宋体"/>
    <w:panose1 w:val="00000000000000000000"/>
    <w:charset w:val="86"/>
    <w:family w:val="auto"/>
    <w:pitch w:val="default"/>
    <w:sig w:usb0="00000000" w:usb1="00000000" w:usb2="00000010" w:usb3="00000000" w:csb0="00040000" w:csb1="00000000"/>
  </w:font>
  <w:font w:name="SSJ-PK74820000023-Identity-H">
    <w:altName w:val="宋体"/>
    <w:panose1 w:val="00000000000000000000"/>
    <w:charset w:val="86"/>
    <w:family w:val="auto"/>
    <w:pitch w:val="default"/>
    <w:sig w:usb0="00000000" w:usb1="00000000" w:usb2="00000010" w:usb3="00000000" w:csb0="00040000" w:csb1="00000000"/>
  </w:font>
  <w:font w:name="HTJ-PK748200000f4-Identity-H">
    <w:altName w:val="宋体"/>
    <w:panose1 w:val="00000000000000000000"/>
    <w:charset w:val="86"/>
    <w:family w:val="auto"/>
    <w:pitch w:val="default"/>
    <w:sig w:usb0="00000000" w:usb1="00000000" w:usb2="00000010" w:usb3="00000000" w:csb0="00040000" w:csb1="00000000"/>
  </w:font>
  <w:font w:name="O3-PK74848f-Identity-H">
    <w:altName w:val="宋体"/>
    <w:panose1 w:val="00000000000000000000"/>
    <w:charset w:val="86"/>
    <w:family w:val="auto"/>
    <w:pitch w:val="default"/>
    <w:sig w:usb0="00000000" w:usb1="00000000" w:usb2="00000010" w:usb3="00000000" w:csb0="00040000" w:csb1="00000000"/>
  </w:font>
  <w:font w:name="HBJ-PK74820000028-Identity-H">
    <w:altName w:val="宋体"/>
    <w:panose1 w:val="00000000000000000000"/>
    <w:charset w:val="86"/>
    <w:family w:val="auto"/>
    <w:pitch w:val="default"/>
    <w:sig w:usb0="00000000" w:usb1="00000000" w:usb2="00000010" w:usb3="00000000" w:csb0="00040000" w:csb1="00000000"/>
  </w:font>
  <w:font w:name="E-HZ-PK748a2-Identity-H">
    <w:altName w:val="微软雅黑"/>
    <w:panose1 w:val="00000000000000000000"/>
    <w:charset w:val="86"/>
    <w:family w:val="auto"/>
    <w:pitch w:val="default"/>
    <w:sig w:usb0="00000000" w:usb1="00000000" w:usb2="0000001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rial">
    <w:panose1 w:val="020B0604020202020204"/>
    <w:charset w:val="86"/>
    <w:family w:val="auto"/>
    <w:pitch w:val="default"/>
    <w:sig w:usb0="E0002AFF" w:usb1="C0007843" w:usb2="00000009" w:usb3="00000000" w:csb0="400001FF" w:csb1="FFFF0000"/>
  </w:font>
  <w:font w:name="Î¢ÈíÑÅºÚ">
    <w:altName w:val="宋体"/>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Black">
    <w:panose1 w:val="020B0A04020102020204"/>
    <w:charset w:val="00"/>
    <w:family w:val="swiss"/>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Times">
    <w:altName w:val="Times New Roman"/>
    <w:panose1 w:val="020206030504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方正仿宋_GBK">
    <w:panose1 w:val="02000000000000000000"/>
    <w:charset w:val="86"/>
    <w:family w:val="script"/>
    <w:pitch w:val="default"/>
    <w:sig w:usb0="A00002BF" w:usb1="38CF7CFA" w:usb2="00082016" w:usb3="00000000" w:csb0="00040001" w:csb1="00000000"/>
  </w:font>
  <w:font w:name="AdobeHeitiStd-Regular">
    <w:altName w:val="宋体"/>
    <w:panose1 w:val="00000000000000000000"/>
    <w:charset w:val="86"/>
    <w:family w:val="auto"/>
    <w:pitch w:val="default"/>
    <w:sig w:usb0="00000000" w:usb1="00000000" w:usb2="00000016" w:usb3="00000000" w:csb0="00060007" w:csb1="00000000"/>
  </w:font>
  <w:font w:name="DejaVu Sans">
    <w:altName w:val="Segoe Print"/>
    <w:panose1 w:val="020B0603030804020204"/>
    <w:charset w:val="00"/>
    <w:family w:val="roman"/>
    <w:pitch w:val="default"/>
    <w:sig w:usb0="00000000" w:usb1="00000000" w:usb2="0A246029" w:usb3="0400200C" w:csb0="600001FF" w:csb1="DFFF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HiddenHorzOCR">
    <w:altName w:val="MS Mincho"/>
    <w:panose1 w:val="00000000000000000000"/>
    <w:charset w:val="80"/>
    <w:family w:val="auto"/>
    <w:pitch w:val="default"/>
    <w:sig w:usb0="00000000" w:usb1="00000000" w:usb2="00000010" w:usb3="00000000" w:csb0="00020000" w:csb1="00000000"/>
  </w:font>
  <w:font w:name="Nyala">
    <w:panose1 w:val="02000504070300020003"/>
    <w:charset w:val="00"/>
    <w:family w:val="auto"/>
    <w:pitch w:val="default"/>
    <w:sig w:usb0="A000006F" w:usb1="00000000" w:usb2="00000800" w:usb3="00000000" w:csb0="00000093" w:csb1="00000000"/>
  </w:font>
  <w:font w:name="MS Mincho">
    <w:panose1 w:val="02020609040205080304"/>
    <w:charset w:val="80"/>
    <w:family w:val="auto"/>
    <w:pitch w:val="default"/>
    <w:sig w:usb0="E00002FF" w:usb1="6AC7FDFB" w:usb2="00000012" w:usb3="00000000" w:csb0="4002009F" w:csb1="DFD70000"/>
  </w:font>
  <w:font w:name="Yu Gothic">
    <w:altName w:val="Meiryo UI"/>
    <w:panose1 w:val="020B0400000000000000"/>
    <w:charset w:val="80"/>
    <w:family w:val="auto"/>
    <w:pitch w:val="default"/>
    <w:sig w:usb0="00000000" w:usb1="00000000" w:usb2="00000016" w:usb3="00000000" w:csb0="2002009F" w:csb1="00000000"/>
  </w:font>
  <w:font w:name="Garamond">
    <w:panose1 w:val="02020404030301010803"/>
    <w:charset w:val="00"/>
    <w:family w:val="roman"/>
    <w:pitch w:val="default"/>
    <w:sig w:usb0="00000287" w:usb1="00000000" w:usb2="00000000" w:usb3="00000000" w:csb0="0000009F" w:csb1="DFD70000"/>
  </w:font>
  <w:font w:name="??">
    <w:altName w:val="Times New Roman"/>
    <w:panose1 w:val="00000000000000000000"/>
    <w:charset w:val="00"/>
    <w:family w:val="auto"/>
    <w:pitch w:val="default"/>
    <w:sig w:usb0="00000000" w:usb1="00000000" w:usb2="00000000" w:usb3="00000000" w:csb0="00000001" w:csb1="00000000"/>
  </w:font>
  <w:font w:name="MicrosoftYaHei">
    <w:altName w:val="仿宋"/>
    <w:panose1 w:val="00000000000000000000"/>
    <w:charset w:val="00"/>
    <w:family w:val="roman"/>
    <w:pitch w:val="default"/>
    <w:sig w:usb0="00000000" w:usb1="00000000" w:usb2="00000000" w:usb3="00000000" w:csb0="00000000" w:csb1="00000000"/>
  </w:font>
  <w:font w:name="思源黑体 CN">
    <w:altName w:val="黑体"/>
    <w:panose1 w:val="020B0600000000000000"/>
    <w:charset w:val="86"/>
    <w:family w:val="auto"/>
    <w:pitch w:val="default"/>
    <w:sig w:usb0="00000000" w:usb1="0000000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rPr>
                              <w:rStyle w:val="15"/>
                            </w:rPr>
                          </w:pPr>
                          <w:r>
                            <w:fldChar w:fldCharType="begin"/>
                          </w:r>
                          <w:r>
                            <w:rPr>
                              <w:rStyle w:val="15"/>
                            </w:rPr>
                            <w:instrText xml:space="preserve">PAGE  </w:instrText>
                          </w:r>
                          <w:r>
                            <w:fldChar w:fldCharType="separate"/>
                          </w:r>
                          <w:r>
                            <w:rPr>
                              <w:rStyle w:val="15"/>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v:fill on="f" focussize="0,0"/>
              <v:stroke on="f" weight="0.5pt"/>
              <v:imagedata o:title=""/>
              <o:lock v:ext="edit" aspectratio="f"/>
              <v:textbox inset="0mm,0mm,0mm,0mm" style="mso-fit-shape-to-text:t;">
                <w:txbxContent>
                  <w:p>
                    <w:pPr>
                      <w:pStyle w:val="10"/>
                      <w:rPr>
                        <w:rStyle w:val="15"/>
                      </w:rPr>
                    </w:pPr>
                    <w:r>
                      <w:fldChar w:fldCharType="begin"/>
                    </w:r>
                    <w:r>
                      <w:rPr>
                        <w:rStyle w:val="15"/>
                      </w:rPr>
                      <w:instrText xml:space="preserve">PAGE  </w:instrText>
                    </w:r>
                    <w:r>
                      <w:fldChar w:fldCharType="separate"/>
                    </w:r>
                    <w:r>
                      <w:rPr>
                        <w:rStyle w:val="15"/>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vxaTBAgAA1g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O78Wk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r>
      <w:rPr>
        <w:b/>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66690" cy="3727450"/>
          <wp:effectExtent l="0" t="0" r="10160" b="6350"/>
          <wp:wrapNone/>
          <wp:docPr id="4" name="WordPictureWatermark30934781" descr="57726711009421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0934781" descr="577267110094217109"/>
                  <pic:cNvPicPr>
                    <a:picLocks noChangeAspect="1"/>
                  </pic:cNvPicPr>
                </pic:nvPicPr>
                <pic:blipFill>
                  <a:blip r:embed="rId1">
                    <a:lum bright="70001" contrast="-70000"/>
                  </a:blip>
                  <a:stretch>
                    <a:fillRect/>
                  </a:stretch>
                </pic:blipFill>
                <pic:spPr>
                  <a:xfrm>
                    <a:off x="0" y="0"/>
                    <a:ext cx="5266690" cy="372745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66690" cy="3727450"/>
          <wp:effectExtent l="0" t="0" r="10160" b="6350"/>
          <wp:wrapNone/>
          <wp:docPr id="3" name="WordPictureWatermark30934780" descr="57726711009421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0934780" descr="577267110094217109"/>
                  <pic:cNvPicPr>
                    <a:picLocks noChangeAspect="1"/>
                  </pic:cNvPicPr>
                </pic:nvPicPr>
                <pic:blipFill>
                  <a:blip r:embed="rId1">
                    <a:lum bright="70001" contrast="-70000"/>
                  </a:blip>
                  <a:stretch>
                    <a:fillRect/>
                  </a:stretch>
                </pic:blipFill>
                <pic:spPr>
                  <a:xfrm>
                    <a:off x="0" y="0"/>
                    <a:ext cx="5266690" cy="372745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8"/>
      <w:tblW w:w="8522" w:type="dxa"/>
      <w:tblInd w:w="0" w:type="dxa"/>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56"/>
      <w:gridCol w:w="7066"/>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1456" w:type="dxa"/>
          <w:vMerge w:val="restart"/>
        </w:tcPr>
        <w:p>
          <w:pPr>
            <w:pStyle w:val="11"/>
            <w:pBdr>
              <w:bottom w:val="none" w:color="auto" w:sz="0" w:space="0"/>
            </w:pBdr>
            <w:adjustRightInd w:val="0"/>
            <w:jc w:val="left"/>
            <w:rPr>
              <w:b/>
            </w:rPr>
          </w:pPr>
          <w:r>
            <w:rPr>
              <w:b/>
            </w:rPr>
            <w:drawing>
              <wp:inline distT="0" distB="0" distL="0" distR="0">
                <wp:extent cx="772795" cy="740410"/>
                <wp:effectExtent l="0" t="0" r="825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72795" cy="740410"/>
                        </a:xfrm>
                        <a:prstGeom prst="rect">
                          <a:avLst/>
                        </a:prstGeom>
                        <a:noFill/>
                        <a:ln>
                          <a:noFill/>
                        </a:ln>
                      </pic:spPr>
                    </pic:pic>
                  </a:graphicData>
                </a:graphic>
              </wp:inline>
            </w:drawing>
          </w:r>
        </w:p>
      </w:tc>
      <w:tc>
        <w:tcPr>
          <w:tcW w:w="7066" w:type="dxa"/>
          <w:vAlign w:val="center"/>
        </w:tcPr>
        <w:p>
          <w:pPr>
            <w:pStyle w:val="11"/>
            <w:pBdr>
              <w:bottom w:val="none" w:color="auto" w:sz="0" w:space="0"/>
            </w:pBdr>
            <w:jc w:val="distribute"/>
            <w:rPr>
              <w:rFonts w:ascii="华文中宋" w:hAnsi="华文中宋" w:eastAsia="华文中宋"/>
              <w:b/>
              <w:color w:val="3366FF"/>
              <w:sz w:val="22"/>
            </w:rPr>
          </w:pPr>
          <w:r>
            <w:rPr>
              <w:rFonts w:hint="eastAsia" w:ascii="华文中宋" w:hAnsi="华文中宋" w:eastAsia="华文中宋"/>
              <w:b/>
              <w:color w:val="3366FF"/>
              <w:sz w:val="40"/>
            </w:rPr>
            <w:t xml:space="preserve"> 中国网络安全产业联盟  </w:t>
          </w:r>
        </w:p>
      </w:tc>
    </w:tr>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trPr>
      <w:tc>
        <w:tcPr>
          <w:tcW w:w="1456" w:type="dxa"/>
          <w:vMerge w:val="continue"/>
        </w:tcPr>
        <w:p>
          <w:pPr>
            <w:pStyle w:val="11"/>
            <w:pBdr>
              <w:bottom w:val="none" w:color="auto" w:sz="0" w:space="0"/>
            </w:pBdr>
            <w:jc w:val="both"/>
            <w:rPr>
              <w:b/>
            </w:rPr>
          </w:pPr>
        </w:p>
      </w:tc>
      <w:tc>
        <w:tcPr>
          <w:tcW w:w="7066" w:type="dxa"/>
          <w:vAlign w:val="center"/>
        </w:tcPr>
        <w:p>
          <w:pPr>
            <w:pStyle w:val="11"/>
            <w:pBdr>
              <w:bottom w:val="none" w:color="auto" w:sz="0" w:space="0"/>
            </w:pBdr>
            <w:jc w:val="distribute"/>
            <w:rPr>
              <w:rFonts w:ascii="Times New Roman" w:hAnsi="Times New Roman" w:eastAsia="华文中宋" w:cs="Times New Roman"/>
              <w:b/>
              <w:color w:val="3366FF"/>
              <w:sz w:val="32"/>
              <w:szCs w:val="32"/>
            </w:rPr>
          </w:pPr>
          <w:r>
            <w:rPr>
              <w:rFonts w:ascii="Times New Roman" w:hAnsi="Times New Roman" w:eastAsia="华文中宋" w:cs="Times New Roman"/>
              <w:b/>
              <w:color w:val="3366FF"/>
              <w:sz w:val="32"/>
              <w:szCs w:val="32"/>
            </w:rPr>
            <w:t xml:space="preserve">China  Cybersecurity  Industry  Alliance  </w:t>
          </w:r>
        </w:p>
      </w:tc>
    </w:tr>
  </w:tbl>
  <w:p>
    <w:pPr>
      <w:pStyle w:val="11"/>
      <w:pBdr>
        <w:bottom w:val="none" w:color="auto" w:sz="0" w:space="1"/>
      </w:pBdr>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6690" cy="3727450"/>
          <wp:effectExtent l="0" t="0" r="10160" b="6350"/>
          <wp:wrapNone/>
          <wp:docPr id="5" name="WordPictureWatermark30934779" descr="57726711009421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0934779" descr="577267110094217109"/>
                  <pic:cNvPicPr>
                    <a:picLocks noChangeAspect="1"/>
                  </pic:cNvPicPr>
                </pic:nvPicPr>
                <pic:blipFill>
                  <a:blip r:embed="rId2">
                    <a:lum bright="70001" contrast="-70000"/>
                  </a:blip>
                  <a:stretch>
                    <a:fillRect/>
                  </a:stretch>
                </pic:blipFill>
                <pic:spPr>
                  <a:xfrm>
                    <a:off x="0" y="0"/>
                    <a:ext cx="5266690" cy="3727450"/>
                  </a:xfrm>
                  <a:prstGeom prst="rect">
                    <a:avLst/>
                  </a:prstGeom>
                  <a:noFill/>
                  <a:ln w="9525">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r>
      <w:rPr>
        <w:b/>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266690" cy="3727450"/>
          <wp:effectExtent l="0" t="0" r="10160" b="6350"/>
          <wp:wrapNone/>
          <wp:docPr id="1" name="WordPictureWatermark30934781" descr="57726711009421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0934781" descr="577267110094217109"/>
                  <pic:cNvPicPr>
                    <a:picLocks noChangeAspect="1"/>
                  </pic:cNvPicPr>
                </pic:nvPicPr>
                <pic:blipFill>
                  <a:blip r:embed="rId1">
                    <a:lum bright="70001" contrast="-70000"/>
                  </a:blip>
                  <a:stretch>
                    <a:fillRect/>
                  </a:stretch>
                </pic:blipFill>
                <pic:spPr>
                  <a:xfrm>
                    <a:off x="0" y="0"/>
                    <a:ext cx="5266690" cy="3727450"/>
                  </a:xfrm>
                  <a:prstGeom prst="rect">
                    <a:avLst/>
                  </a:prstGeom>
                  <a:noFill/>
                  <a:ln w="9525">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266690" cy="3727450"/>
          <wp:effectExtent l="0" t="0" r="10160" b="6350"/>
          <wp:wrapNone/>
          <wp:docPr id="7" name="WordPictureWatermark30934779" descr="57726711009421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30934779" descr="577267110094217109"/>
                  <pic:cNvPicPr>
                    <a:picLocks noChangeAspect="1"/>
                  </pic:cNvPicPr>
                </pic:nvPicPr>
                <pic:blipFill>
                  <a:blip r:embed="rId1">
                    <a:lum bright="70001" contrast="-70000"/>
                  </a:blip>
                  <a:stretch>
                    <a:fillRect/>
                  </a:stretch>
                </pic:blipFill>
                <pic:spPr>
                  <a:xfrm>
                    <a:off x="0" y="0"/>
                    <a:ext cx="5266690" cy="372745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34"/>
    <w:rsid w:val="001411DB"/>
    <w:rsid w:val="00197241"/>
    <w:rsid w:val="001D5D1F"/>
    <w:rsid w:val="00236A34"/>
    <w:rsid w:val="002B682E"/>
    <w:rsid w:val="005414A9"/>
    <w:rsid w:val="00690CA7"/>
    <w:rsid w:val="006C3E19"/>
    <w:rsid w:val="009F4B91"/>
    <w:rsid w:val="00A46B56"/>
    <w:rsid w:val="00CE63AC"/>
    <w:rsid w:val="02460383"/>
    <w:rsid w:val="02981DA0"/>
    <w:rsid w:val="09504A1B"/>
    <w:rsid w:val="09D95758"/>
    <w:rsid w:val="0BA26EC5"/>
    <w:rsid w:val="12965E37"/>
    <w:rsid w:val="15E63502"/>
    <w:rsid w:val="163C5793"/>
    <w:rsid w:val="1DC03524"/>
    <w:rsid w:val="21682EAF"/>
    <w:rsid w:val="2D6E7EB0"/>
    <w:rsid w:val="33D46C8A"/>
    <w:rsid w:val="40EC47E2"/>
    <w:rsid w:val="454578D6"/>
    <w:rsid w:val="50762E9E"/>
    <w:rsid w:val="50994B6F"/>
    <w:rsid w:val="50B41202"/>
    <w:rsid w:val="513C7EF6"/>
    <w:rsid w:val="51C666D2"/>
    <w:rsid w:val="5299098C"/>
    <w:rsid w:val="55D51ED5"/>
    <w:rsid w:val="68E612C5"/>
    <w:rsid w:val="6B7B1AB7"/>
    <w:rsid w:val="6C0433C9"/>
    <w:rsid w:val="6D826C0D"/>
    <w:rsid w:val="74087FC0"/>
    <w:rsid w:val="76877342"/>
    <w:rsid w:val="781411E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qFormat="1" w:uiPriority="0" w:semiHidden="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uiPriority="0" w:name="HTML Preformatted"/>
    <w:lsdException w:qFormat="1" w:uiPriority="0" w:semiHidden="0" w:name="HTML Sample"/>
    <w:lsdException w:qFormat="1" w:uiPriority="0" w:semiHidden="0" w:name="HTML Typewriter"/>
    <w:lsdException w:qFormat="1" w:uiPriority="0" w:semiHidden="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8"/>
    <w:qFormat/>
    <w:uiPriority w:val="9"/>
    <w:pPr>
      <w:keepNext/>
      <w:keepLines/>
      <w:spacing w:before="260" w:after="260" w:line="416" w:lineRule="auto"/>
      <w:outlineLvl w:val="1"/>
    </w:pPr>
    <w:rPr>
      <w:rFonts w:cs="Times New Roman"/>
      <w:b/>
      <w:bCs/>
      <w:sz w:val="32"/>
      <w:szCs w:val="32"/>
    </w:rPr>
  </w:style>
  <w:style w:type="paragraph" w:styleId="4">
    <w:name w:val="heading 3"/>
    <w:basedOn w:val="1"/>
    <w:next w:val="1"/>
    <w:link w:val="54"/>
    <w:qFormat/>
    <w:uiPriority w:val="9"/>
    <w:pPr>
      <w:keepNext/>
      <w:keepLines/>
      <w:spacing w:before="260" w:after="260" w:line="416" w:lineRule="auto"/>
      <w:outlineLvl w:val="2"/>
    </w:pPr>
    <w:rPr>
      <w:rFonts w:ascii="Cambria" w:hAnsi="Cambria" w:cs="Times New Roman"/>
      <w:b/>
      <w:bCs/>
      <w:sz w:val="32"/>
      <w:szCs w:val="32"/>
    </w:rPr>
  </w:style>
  <w:style w:type="character" w:default="1" w:styleId="13">
    <w:name w:val="Default Paragraph Font"/>
    <w:unhideWhenUsed/>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46"/>
    <w:unhideWhenUsed/>
    <w:qFormat/>
    <w:uiPriority w:val="0"/>
    <w:rPr>
      <w:b/>
      <w:bCs/>
    </w:rPr>
  </w:style>
  <w:style w:type="paragraph" w:styleId="6">
    <w:name w:val="annotation text"/>
    <w:basedOn w:val="1"/>
    <w:link w:val="44"/>
    <w:unhideWhenUsed/>
    <w:qFormat/>
    <w:uiPriority w:val="0"/>
    <w:pPr>
      <w:jc w:val="left"/>
    </w:pPr>
  </w:style>
  <w:style w:type="paragraph" w:styleId="7">
    <w:name w:val="Document Map"/>
    <w:basedOn w:val="1"/>
    <w:link w:val="62"/>
    <w:unhideWhenUsed/>
    <w:qFormat/>
    <w:uiPriority w:val="0"/>
    <w:rPr>
      <w:rFonts w:ascii="Heiti SC Light" w:eastAsia="Heiti SC Light"/>
      <w:sz w:val="24"/>
      <w:szCs w:val="24"/>
    </w:rPr>
  </w:style>
  <w:style w:type="paragraph" w:styleId="8">
    <w:name w:val="Date"/>
    <w:basedOn w:val="1"/>
    <w:next w:val="1"/>
    <w:link w:val="65"/>
    <w:unhideWhenUsed/>
    <w:qFormat/>
    <w:uiPriority w:val="0"/>
    <w:pPr>
      <w:ind w:left="100" w:leftChars="2500"/>
    </w:pPr>
  </w:style>
  <w:style w:type="paragraph" w:styleId="9">
    <w:name w:val="Balloon Text"/>
    <w:basedOn w:val="1"/>
    <w:link w:val="36"/>
    <w:unhideWhenUsed/>
    <w:qFormat/>
    <w:uiPriority w:val="99"/>
    <w:rPr>
      <w:sz w:val="18"/>
      <w:szCs w:val="18"/>
    </w:rPr>
  </w:style>
  <w:style w:type="paragraph" w:styleId="10">
    <w:name w:val="footer"/>
    <w:basedOn w:val="1"/>
    <w:link w:val="49"/>
    <w:unhideWhenUsed/>
    <w:qFormat/>
    <w:uiPriority w:val="99"/>
    <w:pPr>
      <w:tabs>
        <w:tab w:val="center" w:pos="4153"/>
        <w:tab w:val="right" w:pos="8306"/>
      </w:tabs>
      <w:snapToGrid w:val="0"/>
      <w:jc w:val="left"/>
    </w:pPr>
    <w:rPr>
      <w:sz w:val="18"/>
      <w:szCs w:val="18"/>
    </w:rPr>
  </w:style>
  <w:style w:type="paragraph" w:styleId="11">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textAlignment w:val="baseline"/>
    </w:pPr>
    <w:rPr>
      <w:rFonts w:ascii="Times New Roman" w:hAnsi="Times New Roman" w:cs="Times New Roman"/>
      <w:sz w:val="24"/>
      <w:szCs w:val="24"/>
    </w:rPr>
  </w:style>
  <w:style w:type="character" w:styleId="14">
    <w:name w:val="Strong"/>
    <w:qFormat/>
    <w:uiPriority w:val="22"/>
    <w:rPr>
      <w:b/>
    </w:rPr>
  </w:style>
  <w:style w:type="character" w:styleId="15">
    <w:name w:val="page number"/>
    <w:basedOn w:val="13"/>
    <w:unhideWhenUsed/>
    <w:qFormat/>
    <w:uiPriority w:val="99"/>
  </w:style>
  <w:style w:type="character" w:styleId="16">
    <w:name w:val="FollowedHyperlink"/>
    <w:unhideWhenUsed/>
    <w:qFormat/>
    <w:uiPriority w:val="0"/>
    <w:rPr>
      <w:color w:val="1A44A4"/>
      <w:u w:val="none"/>
    </w:rPr>
  </w:style>
  <w:style w:type="character" w:styleId="17">
    <w:name w:val="Emphasis"/>
    <w:qFormat/>
    <w:uiPriority w:val="20"/>
    <w:rPr>
      <w:color w:val="D30101"/>
      <w:u w:val="none"/>
    </w:rPr>
  </w:style>
  <w:style w:type="character" w:styleId="18">
    <w:name w:val="HTML Definition"/>
    <w:basedOn w:val="13"/>
    <w:unhideWhenUsed/>
    <w:qFormat/>
    <w:uiPriority w:val="0"/>
  </w:style>
  <w:style w:type="character" w:styleId="19">
    <w:name w:val="HTML Typewriter"/>
    <w:unhideWhenUsed/>
    <w:qFormat/>
    <w:uiPriority w:val="0"/>
    <w:rPr>
      <w:rFonts w:hint="default" w:ascii="monospace" w:hAnsi="monospace" w:eastAsia="monospace" w:cs="monospace"/>
      <w:sz w:val="20"/>
    </w:rPr>
  </w:style>
  <w:style w:type="character" w:styleId="20">
    <w:name w:val="HTML Acronym"/>
    <w:basedOn w:val="13"/>
    <w:unhideWhenUsed/>
    <w:qFormat/>
    <w:uiPriority w:val="0"/>
  </w:style>
  <w:style w:type="character" w:styleId="21">
    <w:name w:val="HTML Variable"/>
    <w:basedOn w:val="13"/>
    <w:unhideWhenUsed/>
    <w:qFormat/>
    <w:uiPriority w:val="0"/>
  </w:style>
  <w:style w:type="character" w:styleId="22">
    <w:name w:val="Hyperlink"/>
    <w:unhideWhenUsed/>
    <w:qFormat/>
    <w:uiPriority w:val="0"/>
    <w:rPr>
      <w:color w:val="1A44A4"/>
      <w:u w:val="none"/>
    </w:rPr>
  </w:style>
  <w:style w:type="character" w:styleId="23">
    <w:name w:val="HTML Code"/>
    <w:unhideWhenUsed/>
    <w:qFormat/>
    <w:uiPriority w:val="0"/>
    <w:rPr>
      <w:rFonts w:hint="default" w:ascii="monospace" w:hAnsi="monospace" w:eastAsia="monospace" w:cs="monospace"/>
      <w:sz w:val="20"/>
    </w:rPr>
  </w:style>
  <w:style w:type="character" w:styleId="24">
    <w:name w:val="annotation reference"/>
    <w:unhideWhenUsed/>
    <w:qFormat/>
    <w:uiPriority w:val="0"/>
    <w:rPr>
      <w:sz w:val="21"/>
      <w:szCs w:val="21"/>
    </w:rPr>
  </w:style>
  <w:style w:type="character" w:styleId="25">
    <w:name w:val="HTML Cite"/>
    <w:basedOn w:val="13"/>
    <w:unhideWhenUsed/>
    <w:qFormat/>
    <w:uiPriority w:val="0"/>
  </w:style>
  <w:style w:type="character" w:styleId="26">
    <w:name w:val="HTML Keyboard"/>
    <w:unhideWhenUsed/>
    <w:qFormat/>
    <w:uiPriority w:val="0"/>
    <w:rPr>
      <w:rFonts w:hint="default" w:ascii="monospace" w:hAnsi="monospace" w:eastAsia="monospace" w:cs="monospace"/>
      <w:sz w:val="20"/>
    </w:rPr>
  </w:style>
  <w:style w:type="character" w:styleId="27">
    <w:name w:val="HTML Sample"/>
    <w:unhideWhenUsed/>
    <w:qFormat/>
    <w:uiPriority w:val="0"/>
    <w:rPr>
      <w:rFonts w:ascii="monospace" w:hAnsi="monospace" w:eastAsia="monospace" w:cs="monospace"/>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0">
    <w:name w:val="abstract"/>
    <w:basedOn w:val="1"/>
    <w:qFormat/>
    <w:uiPriority w:val="0"/>
    <w:pPr>
      <w:jc w:val="left"/>
    </w:pPr>
    <w:rPr>
      <w:kern w:val="0"/>
    </w:rPr>
  </w:style>
  <w:style w:type="paragraph" w:customStyle="1" w:styleId="31">
    <w:name w:val="列出段落1"/>
    <w:basedOn w:val="1"/>
    <w:qFormat/>
    <w:uiPriority w:val="34"/>
    <w:pPr>
      <w:ind w:firstLine="420" w:firstLineChars="200"/>
    </w:pPr>
    <w:rPr>
      <w:rFonts w:ascii="Cambria" w:hAnsi="Cambria" w:cs="Times New Roman"/>
      <w:sz w:val="24"/>
      <w:szCs w:val="24"/>
    </w:rPr>
  </w:style>
  <w:style w:type="paragraph" w:customStyle="1" w:styleId="32">
    <w:name w:val="修订版本号1"/>
    <w:hidden/>
    <w:unhideWhenUsed/>
    <w:qFormat/>
    <w:uiPriority w:val="99"/>
    <w:rPr>
      <w:rFonts w:ascii="Calibri" w:hAnsi="Calibri" w:eastAsia="宋体" w:cs="黑体"/>
      <w:kern w:val="2"/>
      <w:sz w:val="21"/>
      <w:szCs w:val="22"/>
      <w:lang w:val="en-US" w:eastAsia="zh-CN" w:bidi="ar-SA"/>
    </w:rPr>
  </w:style>
  <w:style w:type="paragraph" w:customStyle="1" w:styleId="33">
    <w:name w:val="列出段落2"/>
    <w:basedOn w:val="1"/>
    <w:qFormat/>
    <w:uiPriority w:val="34"/>
    <w:pPr>
      <w:ind w:firstLine="420" w:firstLineChars="200"/>
    </w:pPr>
    <w:rPr>
      <w:rFonts w:cs="Times New Roman"/>
    </w:rPr>
  </w:style>
  <w:style w:type="paragraph" w:customStyle="1" w:styleId="34">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35">
    <w:name w:val="pop-r2"/>
    <w:basedOn w:val="13"/>
    <w:qFormat/>
    <w:uiPriority w:val="0"/>
  </w:style>
  <w:style w:type="character" w:customStyle="1" w:styleId="36">
    <w:name w:val="批注框文本 Char"/>
    <w:link w:val="9"/>
    <w:semiHidden/>
    <w:qFormat/>
    <w:uiPriority w:val="99"/>
    <w:rPr>
      <w:sz w:val="18"/>
      <w:szCs w:val="18"/>
    </w:rPr>
  </w:style>
  <w:style w:type="character" w:customStyle="1" w:styleId="37">
    <w:name w:val="pop-l2"/>
    <w:basedOn w:val="13"/>
    <w:qFormat/>
    <w:uiPriority w:val="0"/>
  </w:style>
  <w:style w:type="character" w:customStyle="1" w:styleId="38">
    <w:name w:val="tab-r"/>
    <w:basedOn w:val="13"/>
    <w:qFormat/>
    <w:uiPriority w:val="0"/>
  </w:style>
  <w:style w:type="character" w:customStyle="1" w:styleId="39">
    <w:name w:val="lb"/>
    <w:basedOn w:val="13"/>
    <w:qFormat/>
    <w:uiPriority w:val="0"/>
  </w:style>
  <w:style w:type="character" w:customStyle="1" w:styleId="40">
    <w:name w:val="mcetext10"/>
    <w:basedOn w:val="13"/>
    <w:qFormat/>
    <w:uiPriority w:val="0"/>
  </w:style>
  <w:style w:type="character" w:customStyle="1" w:styleId="41">
    <w:name w:val="mcetext"/>
    <w:qFormat/>
    <w:uiPriority w:val="0"/>
    <w:rPr>
      <w:rFonts w:ascii="微软雅黑" w:hAnsi="微软雅黑" w:eastAsia="微软雅黑" w:cs="微软雅黑"/>
    </w:rPr>
  </w:style>
  <w:style w:type="character" w:customStyle="1" w:styleId="42">
    <w:name w:val="mcebuttonlabel"/>
    <w:qFormat/>
    <w:uiPriority w:val="0"/>
    <w:rPr>
      <w:rFonts w:hint="eastAsia" w:ascii="微软雅黑" w:hAnsi="微软雅黑" w:eastAsia="微软雅黑" w:cs="微软雅黑"/>
      <w:sz w:val="18"/>
      <w:szCs w:val="18"/>
    </w:rPr>
  </w:style>
  <w:style w:type="character" w:customStyle="1" w:styleId="43">
    <w:name w:val="页眉 Char"/>
    <w:link w:val="11"/>
    <w:qFormat/>
    <w:uiPriority w:val="99"/>
    <w:rPr>
      <w:sz w:val="18"/>
      <w:szCs w:val="18"/>
    </w:rPr>
  </w:style>
  <w:style w:type="character" w:customStyle="1" w:styleId="44">
    <w:name w:val="批注文字 Char"/>
    <w:link w:val="6"/>
    <w:semiHidden/>
    <w:qFormat/>
    <w:uiPriority w:val="0"/>
    <w:rPr>
      <w:rFonts w:ascii="Calibri" w:hAnsi="Calibri" w:cs="黑体"/>
      <w:kern w:val="2"/>
      <w:sz w:val="21"/>
      <w:szCs w:val="22"/>
    </w:rPr>
  </w:style>
  <w:style w:type="character" w:customStyle="1" w:styleId="45">
    <w:name w:val="标题 1 Char"/>
    <w:link w:val="2"/>
    <w:qFormat/>
    <w:uiPriority w:val="9"/>
    <w:rPr>
      <w:rFonts w:ascii="Calibri" w:hAnsi="Calibri" w:cs="黑体"/>
      <w:b/>
      <w:bCs/>
      <w:kern w:val="44"/>
      <w:sz w:val="44"/>
      <w:szCs w:val="44"/>
    </w:rPr>
  </w:style>
  <w:style w:type="character" w:customStyle="1" w:styleId="46">
    <w:name w:val="批注主题 Char"/>
    <w:link w:val="5"/>
    <w:semiHidden/>
    <w:qFormat/>
    <w:uiPriority w:val="0"/>
    <w:rPr>
      <w:rFonts w:ascii="Calibri" w:hAnsi="Calibri" w:cs="黑体"/>
      <w:b/>
      <w:bCs/>
      <w:kern w:val="2"/>
      <w:sz w:val="21"/>
      <w:szCs w:val="22"/>
    </w:rPr>
  </w:style>
  <w:style w:type="character" w:customStyle="1" w:styleId="47">
    <w:name w:val="mce_lawref"/>
    <w:basedOn w:val="13"/>
    <w:qFormat/>
    <w:uiPriority w:val="0"/>
  </w:style>
  <w:style w:type="character" w:customStyle="1" w:styleId="48">
    <w:name w:val="标题 2 Char"/>
    <w:link w:val="3"/>
    <w:qFormat/>
    <w:uiPriority w:val="9"/>
    <w:rPr>
      <w:rFonts w:ascii="Calibri" w:hAnsi="Calibri" w:eastAsia="宋体" w:cs="Times New Roman"/>
      <w:b/>
      <w:bCs/>
      <w:sz w:val="32"/>
      <w:szCs w:val="32"/>
    </w:rPr>
  </w:style>
  <w:style w:type="character" w:customStyle="1" w:styleId="49">
    <w:name w:val="页脚 Char"/>
    <w:link w:val="10"/>
    <w:qFormat/>
    <w:uiPriority w:val="99"/>
    <w:rPr>
      <w:sz w:val="18"/>
      <w:szCs w:val="18"/>
    </w:rPr>
  </w:style>
  <w:style w:type="character" w:customStyle="1" w:styleId="50">
    <w:name w:val="lb1"/>
    <w:basedOn w:val="13"/>
    <w:qFormat/>
    <w:uiPriority w:val="0"/>
  </w:style>
  <w:style w:type="character" w:customStyle="1" w:styleId="51">
    <w:name w:val="mceaction"/>
    <w:basedOn w:val="13"/>
    <w:qFormat/>
    <w:uiPriority w:val="0"/>
  </w:style>
  <w:style w:type="character" w:customStyle="1" w:styleId="52">
    <w:name w:val="tab-i"/>
    <w:basedOn w:val="13"/>
    <w:qFormat/>
    <w:uiPriority w:val="0"/>
  </w:style>
  <w:style w:type="character" w:customStyle="1" w:styleId="53">
    <w:name w:val="mcetext11"/>
    <w:basedOn w:val="13"/>
    <w:qFormat/>
    <w:uiPriority w:val="0"/>
  </w:style>
  <w:style w:type="character" w:customStyle="1" w:styleId="54">
    <w:name w:val="标题 3 Char"/>
    <w:link w:val="4"/>
    <w:qFormat/>
    <w:uiPriority w:val="9"/>
    <w:rPr>
      <w:rFonts w:ascii="Cambria" w:hAnsi="Cambria" w:eastAsia="宋体" w:cs="Times New Roman"/>
      <w:b/>
      <w:bCs/>
      <w:sz w:val="32"/>
      <w:szCs w:val="32"/>
    </w:rPr>
  </w:style>
  <w:style w:type="character" w:customStyle="1" w:styleId="55">
    <w:name w:val="mcebuttonlabelnoimage"/>
    <w:basedOn w:val="13"/>
    <w:qFormat/>
    <w:uiPriority w:val="0"/>
  </w:style>
  <w:style w:type="character" w:customStyle="1" w:styleId="56">
    <w:name w:val="pop-r1"/>
    <w:basedOn w:val="13"/>
    <w:qFormat/>
    <w:uiPriority w:val="0"/>
  </w:style>
  <w:style w:type="character" w:customStyle="1" w:styleId="57">
    <w:name w:val="mcetext1"/>
    <w:basedOn w:val="13"/>
    <w:qFormat/>
    <w:uiPriority w:val="0"/>
  </w:style>
  <w:style w:type="character" w:customStyle="1" w:styleId="58">
    <w:name w:val="pop-r"/>
    <w:basedOn w:val="13"/>
    <w:qFormat/>
    <w:uiPriority w:val="0"/>
  </w:style>
  <w:style w:type="character" w:customStyle="1" w:styleId="59">
    <w:name w:val="tab-l"/>
    <w:basedOn w:val="13"/>
    <w:qFormat/>
    <w:uiPriority w:val="0"/>
  </w:style>
  <w:style w:type="character" w:customStyle="1" w:styleId="60">
    <w:name w:val="pop-l"/>
    <w:basedOn w:val="13"/>
    <w:qFormat/>
    <w:uiPriority w:val="0"/>
  </w:style>
  <w:style w:type="character" w:customStyle="1" w:styleId="61">
    <w:name w:val="pop-l1"/>
    <w:basedOn w:val="13"/>
    <w:qFormat/>
    <w:uiPriority w:val="0"/>
  </w:style>
  <w:style w:type="character" w:customStyle="1" w:styleId="62">
    <w:name w:val="文档结构图 Char"/>
    <w:basedOn w:val="13"/>
    <w:link w:val="7"/>
    <w:semiHidden/>
    <w:qFormat/>
    <w:uiPriority w:val="0"/>
    <w:rPr>
      <w:rFonts w:ascii="Heiti SC Light" w:hAnsi="Calibri" w:eastAsia="Heiti SC Light" w:cs="黑体"/>
      <w:kern w:val="2"/>
      <w:sz w:val="24"/>
      <w:szCs w:val="24"/>
    </w:rPr>
  </w:style>
  <w:style w:type="paragraph" w:customStyle="1" w:styleId="63">
    <w:name w:val="列出段落3"/>
    <w:basedOn w:val="1"/>
    <w:qFormat/>
    <w:uiPriority w:val="34"/>
    <w:pPr>
      <w:ind w:firstLine="420" w:firstLineChars="200"/>
    </w:pPr>
    <w:rPr>
      <w:rFonts w:asciiTheme="minorHAnsi" w:hAnsiTheme="minorHAnsi" w:eastAsiaTheme="minorEastAsia" w:cstheme="minorBidi"/>
    </w:rPr>
  </w:style>
  <w:style w:type="character" w:customStyle="1" w:styleId="64">
    <w:name w:val="apple-converted-space"/>
    <w:basedOn w:val="13"/>
    <w:qFormat/>
    <w:uiPriority w:val="0"/>
  </w:style>
  <w:style w:type="character" w:customStyle="1" w:styleId="65">
    <w:name w:val="日期 Char"/>
    <w:basedOn w:val="13"/>
    <w:link w:val="8"/>
    <w:semiHidden/>
    <w:qFormat/>
    <w:uiPriority w:val="0"/>
    <w:rPr>
      <w:rFonts w:ascii="Calibri" w:hAnsi="Calibri" w:cs="黑体"/>
      <w:kern w:val="2"/>
      <w:sz w:val="21"/>
      <w:szCs w:val="22"/>
    </w:rPr>
  </w:style>
  <w:style w:type="character" w:customStyle="1" w:styleId="66">
    <w:name w:val="未处理的提及1"/>
    <w:basedOn w:val="13"/>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Company>
  <Pages>2</Pages>
  <Words>504</Words>
  <Characters>549</Characters>
  <Lines>2</Lines>
  <Paragraphs>1</Paragraphs>
  <TotalTime>0</TotalTime>
  <ScaleCrop>false</ScaleCrop>
  <LinksUpToDate>false</LinksUpToDate>
  <CharactersWithSpaces>611</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2018-01-29T06:53:00Z</dcterms:created>
  <dc:creator>BB-0098</dc:creator>
  <cp:lastModifiedBy>xuyuna</cp:lastModifiedBy>
  <dcterms:modified xsi:type="dcterms:W3CDTF">2019-06-27T08:21:55Z</dcterms:modified>
  <dc:title>中国网络安全产业联盟（秘书处）年度重点工作</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