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7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-840" w:leftChars="-400" w:right="-840" w:rightChars="-400"/>
        <w:jc w:val="center"/>
        <w:textAlignment w:val="auto"/>
        <w:outlineLvl w:val="0"/>
        <w:rPr>
          <w:rFonts w:ascii="黑体" w:eastAsia="黑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《网络安全保险 安全风险评估指南》</w:t>
      </w:r>
      <w:r>
        <w:rPr>
          <w:rFonts w:hint="eastAsia" w:ascii="黑体" w:eastAsia="黑体"/>
          <w:sz w:val="32"/>
          <w:szCs w:val="32"/>
        </w:rPr>
        <w:t>标准参编单位申请表</w:t>
      </w:r>
    </w:p>
    <w:tbl>
      <w:tblPr>
        <w:tblStyle w:val="5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8"/>
        <w:gridCol w:w="1260"/>
        <w:gridCol w:w="1368"/>
        <w:gridCol w:w="154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31" w:type="dxa"/>
            <w:gridSpan w:val="6"/>
          </w:tcPr>
          <w:p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企业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高等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院校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新宋体"/>
                <w:sz w:val="24"/>
                <w:szCs w:val="24"/>
              </w:rPr>
              <w:t xml:space="preserve">科研机构  </w:t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检测机构</w:t>
            </w:r>
          </w:p>
          <w:p>
            <w:pPr>
              <w:spacing w:line="560" w:lineRule="exact"/>
              <w:rPr>
                <w:rFonts w:ascii="仿宋_GB2312" w:eastAsia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认证机构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具有相关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标准</w:t>
            </w: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方案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560" w:lineRule="exact"/>
              <w:ind w:firstLine="960" w:firstLineChars="4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新宋体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597" w:type="dxa"/>
            <w:gridSpan w:val="5"/>
          </w:tcPr>
          <w:p>
            <w:pPr>
              <w:spacing w:line="56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（具体方案内容附后）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31" w:type="dxa"/>
            <w:gridSpan w:val="6"/>
          </w:tcPr>
          <w:p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二、技术代表信息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262" w:type="dxa"/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2262" w:type="dxa"/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我单位申请成为《网络安全保险 安全风险评估指南》标准项目参编单位，指派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作为专业技术代表，所发表意见视同我单位意见。</w:t>
            </w:r>
          </w:p>
          <w:p>
            <w:pPr>
              <w:pStyle w:val="8"/>
              <w:rPr>
                <w:sz w:val="24"/>
                <w:szCs w:val="24"/>
              </w:rPr>
            </w:pPr>
          </w:p>
          <w:p>
            <w:pPr>
              <w:pStyle w:val="8"/>
              <w:rPr>
                <w:sz w:val="24"/>
                <w:szCs w:val="24"/>
              </w:rPr>
            </w:pPr>
          </w:p>
          <w:p>
            <w:pPr>
              <w:pStyle w:val="8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（单位公章）</w:t>
            </w:r>
          </w:p>
          <w:p>
            <w:pPr>
              <w:spacing w:line="56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 </w:t>
            </w:r>
          </w:p>
        </w:tc>
      </w:tr>
    </w:tbl>
    <w:p>
      <w:pPr>
        <w:widowControl/>
        <w:spacing w:line="224" w:lineRule="atLeast"/>
        <w:jc w:val="left"/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注：请将申请表电子版（WORD版及盖章扫描PDF版）于2021年5月13日前发送至邮箱cciahyz@china-cia.org.cn</w:t>
      </w: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E1F17"/>
    <w:rsid w:val="5D3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 两端对齐"/>
    <w:basedOn w:val="1"/>
    <w:qFormat/>
    <w:uiPriority w:val="0"/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2021-04-29T01:37:00Z</dcterms:created>
  <dc:creator>小樱桃</dc:creator>
  <cp:lastModifiedBy>小樱桃</cp:lastModifiedBy>
  <dcterms:modified xsi:type="dcterms:W3CDTF">2021-04-29T01:38:04Z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